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770"/>
      </w:tblGrid>
      <w:tr w:rsidR="00DA23CB" w:rsidRPr="00996F89" w:rsidTr="00334C39">
        <w:tc>
          <w:tcPr>
            <w:tcW w:w="6210" w:type="dxa"/>
            <w:gridSpan w:val="3"/>
          </w:tcPr>
          <w:p w:rsidR="00DA23CB" w:rsidRPr="00A936BB" w:rsidRDefault="00DA23CB" w:rsidP="00334C3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DA23CB" w:rsidRPr="00A936BB" w:rsidRDefault="00DA23CB" w:rsidP="00334C3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DA23CB" w:rsidRPr="00A936BB" w:rsidRDefault="00DA23CB" w:rsidP="00334C3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DA23CB" w:rsidRPr="00996F89" w:rsidRDefault="00DA23CB" w:rsidP="00757E3D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r w:rsidR="00757E3D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757E3D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DA23CB" w:rsidRPr="00076F5D" w:rsidTr="00560456">
        <w:trPr>
          <w:trHeight w:val="323"/>
        </w:trPr>
        <w:tc>
          <w:tcPr>
            <w:tcW w:w="450" w:type="dxa"/>
            <w:vAlign w:val="center"/>
          </w:tcPr>
          <w:p w:rsidR="00DA23CB" w:rsidRPr="00076F5D" w:rsidRDefault="00DA23CB" w:rsidP="00334C3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DA23CB" w:rsidRPr="005C036C" w:rsidRDefault="00DA23CB" w:rsidP="00334C3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770" w:type="dxa"/>
            <w:vAlign w:val="center"/>
          </w:tcPr>
          <w:p w:rsidR="00DA23CB" w:rsidRPr="00076F5D" w:rsidRDefault="00DA23CB" w:rsidP="00334C3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DA23CB" w:rsidRPr="00FF4C70" w:rsidTr="00560456">
        <w:trPr>
          <w:trHeight w:val="161"/>
        </w:trPr>
        <w:tc>
          <w:tcPr>
            <w:tcW w:w="450" w:type="dxa"/>
          </w:tcPr>
          <w:p w:rsidR="00DA23CB" w:rsidRDefault="00DA23CB" w:rsidP="00334C3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DA23CB" w:rsidRPr="00314BB7" w:rsidRDefault="00DA23CB" w:rsidP="00334C39">
            <w:pPr>
              <w:rPr>
                <w:rFonts w:ascii="Myanmar3" w:hAnsi="Myanmar3" w:cs="Myanmar3"/>
                <w:b/>
                <w:sz w:val="15"/>
                <w:szCs w:val="15"/>
              </w:rPr>
            </w:pPr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၂၆၈/</w:t>
            </w:r>
            <w:proofErr w:type="spellStart"/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 w:rsidR="00560456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CE</w:t>
            </w:r>
          </w:p>
        </w:tc>
        <w:tc>
          <w:tcPr>
            <w:tcW w:w="4770" w:type="dxa"/>
          </w:tcPr>
          <w:p w:rsidR="00DA23CB" w:rsidRPr="00757E3D" w:rsidRDefault="00DA23CB" w:rsidP="00334C39">
            <w:pPr>
              <w:spacing w:line="276" w:lineRule="auto"/>
              <w:ind w:right="-108"/>
              <w:rPr>
                <w:rFonts w:ascii="Myanmar3" w:hAnsi="Myanmar3" w:cs="Myanmar3"/>
                <w:b/>
                <w:sz w:val="15"/>
                <w:szCs w:val="15"/>
              </w:rPr>
            </w:pPr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20 T</w:t>
            </w:r>
            <w:r w:rsidR="00757E3D">
              <w:rPr>
                <w:rFonts w:ascii="Myanmar3" w:hAnsi="Myanmar3" w:cs="Myanmar3"/>
                <w:b/>
                <w:sz w:val="15"/>
                <w:szCs w:val="15"/>
              </w:rPr>
              <w:t>on</w:t>
            </w:r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 xml:space="preserve"> Axle Lo</w:t>
            </w:r>
            <w:r w:rsidR="00560456">
              <w:rPr>
                <w:rFonts w:ascii="Myanmar3" w:hAnsi="Myanmar3" w:cs="Myanmar3"/>
                <w:b/>
                <w:sz w:val="15"/>
                <w:szCs w:val="15"/>
              </w:rPr>
              <w:t xml:space="preserve">ad, FD Clip Concrete Sleeper </w:t>
            </w:r>
            <w:proofErr w:type="spellStart"/>
            <w:r w:rsidR="00560456">
              <w:rPr>
                <w:rFonts w:ascii="Myanmar3" w:hAnsi="Myanmar3" w:cs="Myanmar3"/>
                <w:b/>
                <w:sz w:val="15"/>
                <w:szCs w:val="15"/>
              </w:rPr>
              <w:t>Mould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အတွက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်</w:t>
            </w:r>
            <w:r w:rsidR="00757E3D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လိုအပ်သော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ဆက်စပ်ပစ္စည်း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(၄)</w:t>
            </w:r>
            <w:proofErr w:type="spellStart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မျိုး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ဝယ်ယူရန</w:t>
            </w:r>
            <w:proofErr w:type="spellEnd"/>
            <w:r w:rsidRPr="00757E3D">
              <w:rPr>
                <w:rFonts w:ascii="Myanmar3" w:hAnsi="Myanmar3" w:cs="Myanmar3"/>
                <w:b/>
                <w:sz w:val="15"/>
                <w:szCs w:val="15"/>
              </w:rPr>
              <w:t>်</w:t>
            </w:r>
            <w:r w:rsidR="00314BB7">
              <w:rPr>
                <w:rFonts w:ascii="Myanmar3" w:hAnsi="Myanmar3" w:cs="Myanmar3"/>
                <w:b/>
                <w:sz w:val="15"/>
                <w:szCs w:val="15"/>
              </w:rPr>
              <w:t xml:space="preserve"> (1-Lot)</w:t>
            </w:r>
          </w:p>
        </w:tc>
      </w:tr>
      <w:tr w:rsidR="00314BB7" w:rsidRPr="00FF4C70" w:rsidTr="00560456">
        <w:trPr>
          <w:trHeight w:val="161"/>
        </w:trPr>
        <w:tc>
          <w:tcPr>
            <w:tcW w:w="450" w:type="dxa"/>
          </w:tcPr>
          <w:p w:rsidR="00314BB7" w:rsidRDefault="00314BB7" w:rsidP="00334C3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314BB7" w:rsidRPr="00314BB7" w:rsidRDefault="00314BB7" w:rsidP="00255534">
            <w:pPr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၂၆၉</w:t>
            </w:r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 w:rsidR="00560456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Pr="00314BB7">
              <w:rPr>
                <w:rFonts w:ascii="Myanmar3" w:hAnsi="Myanmar3" w:cs="Myanmar3"/>
                <w:b/>
                <w:sz w:val="15"/>
                <w:szCs w:val="15"/>
              </w:rPr>
              <w:t>CE</w:t>
            </w:r>
          </w:p>
        </w:tc>
        <w:tc>
          <w:tcPr>
            <w:tcW w:w="4770" w:type="dxa"/>
          </w:tcPr>
          <w:p w:rsidR="00314BB7" w:rsidRPr="00757E3D" w:rsidRDefault="00314BB7" w:rsidP="00334C39">
            <w:pPr>
              <w:spacing w:line="276" w:lineRule="auto"/>
              <w:ind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FFU Synthetic Sleeper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r w:rsidR="00560456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="00560456">
              <w:rPr>
                <w:rFonts w:ascii="Myanmar3" w:hAnsi="Myanmar3" w:cs="Myanmar3"/>
                <w:b/>
                <w:sz w:val="15"/>
                <w:szCs w:val="15"/>
              </w:rPr>
              <w:t>တွဲဖက်အသုံးပြုမည</w:t>
            </w:r>
            <w:proofErr w:type="spellEnd"/>
            <w:r w:rsidR="00560456">
              <w:rPr>
                <w:rFonts w:ascii="Myanmar3" w:hAnsi="Myanmar3" w:cs="Myanmar3"/>
                <w:b/>
                <w:sz w:val="15"/>
                <w:szCs w:val="15"/>
              </w:rPr>
              <w:t>့် Screw Spike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(38500)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Nos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(Country of Origin – Japan)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</w:t>
            </w:r>
          </w:p>
        </w:tc>
      </w:tr>
      <w:tr w:rsidR="00314BB7" w:rsidRPr="00996F89" w:rsidTr="00334C39">
        <w:trPr>
          <w:trHeight w:val="836"/>
        </w:trPr>
        <w:tc>
          <w:tcPr>
            <w:tcW w:w="6210" w:type="dxa"/>
            <w:gridSpan w:val="3"/>
          </w:tcPr>
          <w:p w:rsidR="00314BB7" w:rsidRDefault="00314BB7" w:rsidP="00334C3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560456"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560456">
              <w:rPr>
                <w:rFonts w:ascii="Myanmar3" w:hAnsi="Myanmar3" w:cs="Myanmar3"/>
                <w:b/>
                <w:sz w:val="16"/>
                <w:szCs w:val="16"/>
              </w:rPr>
              <w:t>၈.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၂၀၂၀ 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314BB7" w:rsidRPr="00996F89" w:rsidRDefault="00314BB7" w:rsidP="00334C3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560456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314BB7" w:rsidRPr="00996F89" w:rsidRDefault="00314BB7" w:rsidP="00334C3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DA23CB" w:rsidRDefault="00DA23CB" w:rsidP="00F059EE">
      <w:pPr>
        <w:tabs>
          <w:tab w:val="left" w:pos="450"/>
        </w:tabs>
        <w:spacing w:line="19" w:lineRule="atLeast"/>
        <w:rPr>
          <w:b/>
        </w:rPr>
      </w:pPr>
    </w:p>
    <w:sectPr w:rsidR="00DA23CB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4FDC-AF92-4420-9F55-1122714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3</cp:revision>
  <cp:lastPrinted>2020-07-03T08:06:00Z</cp:lastPrinted>
  <dcterms:created xsi:type="dcterms:W3CDTF">2020-07-06T09:15:00Z</dcterms:created>
  <dcterms:modified xsi:type="dcterms:W3CDTF">2020-07-06T09:28:00Z</dcterms:modified>
</cp:coreProperties>
</file>